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A1" w:rsidRPr="00E15EA1" w:rsidRDefault="00E15EA1" w:rsidP="00E15EA1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kern w:val="36"/>
          <w:sz w:val="30"/>
          <w:szCs w:val="30"/>
          <w:lang w:val="en" w:eastAsia="nl-NL"/>
        </w:rPr>
      </w:pPr>
      <w:r w:rsidRPr="00E15EA1">
        <w:rPr>
          <w:rFonts w:ascii="Arial" w:eastAsia="Times New Roman" w:hAnsi="Arial" w:cs="Arial"/>
          <w:kern w:val="36"/>
          <w:sz w:val="30"/>
          <w:szCs w:val="30"/>
          <w:lang w:val="en" w:eastAsia="nl-NL"/>
        </w:rPr>
        <w:t xml:space="preserve">Willem van Althuis (1926-2005) </w:t>
      </w:r>
    </w:p>
    <w:p w:rsidR="00E15EA1" w:rsidRPr="00E15EA1" w:rsidRDefault="00E15EA1" w:rsidP="00E15EA1">
      <w:pPr>
        <w:shd w:val="clear" w:color="auto" w:fill="FFFFFF"/>
        <w:spacing w:before="135" w:after="135" w:line="240" w:lineRule="auto"/>
        <w:outlineLvl w:val="2"/>
        <w:rPr>
          <w:rFonts w:ascii="Arial" w:eastAsia="Times New Roman" w:hAnsi="Arial" w:cs="Arial"/>
          <w:sz w:val="18"/>
          <w:szCs w:val="18"/>
          <w:lang w:val="en" w:eastAsia="nl-NL"/>
        </w:rPr>
      </w:pPr>
      <w:r w:rsidRPr="00E15EA1">
        <w:rPr>
          <w:rFonts w:ascii="Arial" w:eastAsia="Times New Roman" w:hAnsi="Arial" w:cs="Arial"/>
          <w:i/>
          <w:iCs/>
          <w:sz w:val="18"/>
          <w:szCs w:val="18"/>
          <w:lang w:val="en" w:eastAsia="nl-NL"/>
        </w:rPr>
        <w:t xml:space="preserve">NR 103 </w:t>
      </w:r>
    </w:p>
    <w:p w:rsidR="00E15EA1" w:rsidRPr="00E15EA1" w:rsidRDefault="00E15EA1" w:rsidP="00E15EA1">
      <w:pPr>
        <w:shd w:val="clear" w:color="auto" w:fill="F2F1F1"/>
        <w:spacing w:after="0" w:line="0" w:lineRule="auto"/>
        <w:ind w:hanging="18913"/>
        <w:outlineLvl w:val="1"/>
        <w:rPr>
          <w:rFonts w:ascii="Arial" w:eastAsia="Times New Roman" w:hAnsi="Arial" w:cs="Arial"/>
          <w:sz w:val="2"/>
          <w:szCs w:val="2"/>
          <w:lang w:val="en" w:eastAsia="nl-NL"/>
        </w:rPr>
      </w:pPr>
      <w:r w:rsidRPr="00E15EA1">
        <w:rPr>
          <w:rFonts w:ascii="Arial" w:eastAsia="Times New Roman" w:hAnsi="Arial" w:cs="Arial"/>
          <w:sz w:val="2"/>
          <w:szCs w:val="2"/>
          <w:lang w:val="en" w:eastAsia="nl-NL"/>
        </w:rPr>
        <w:t>Images</w:t>
      </w:r>
    </w:p>
    <w:p w:rsidR="00E15EA1" w:rsidRPr="00E15EA1" w:rsidRDefault="00E15EA1" w:rsidP="00E15EA1">
      <w:pPr>
        <w:shd w:val="clear" w:color="auto" w:fill="F2F1F1"/>
        <w:spacing w:before="100" w:beforeAutospacing="1" w:after="100" w:afterAutospacing="1" w:line="240" w:lineRule="auto"/>
        <w:jc w:val="center"/>
        <w:textAlignment w:val="center"/>
        <w:rPr>
          <w:rFonts w:ascii="Georgia" w:eastAsia="Times New Roman" w:hAnsi="Georgia" w:cs="Arial"/>
          <w:sz w:val="18"/>
          <w:szCs w:val="18"/>
          <w:lang w:val="en" w:eastAsia="nl-NL"/>
        </w:rPr>
      </w:pPr>
      <w:r>
        <w:rPr>
          <w:rFonts w:ascii="Georgia" w:eastAsia="Times New Roman" w:hAnsi="Georgia" w:cs="Arial"/>
          <w:noProof/>
          <w:color w:val="AD975C"/>
          <w:sz w:val="18"/>
          <w:szCs w:val="18"/>
          <w:lang w:eastAsia="nl-NL"/>
        </w:rPr>
        <w:drawing>
          <wp:inline distT="0" distB="0" distL="0" distR="0">
            <wp:extent cx="3238500" cy="2842260"/>
            <wp:effectExtent l="0" t="0" r="0" b="0"/>
            <wp:docPr id="1" name="Afbeelding 1" descr="NR 103 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tdetail_main_image" descr="NR 103 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EA1" w:rsidRPr="00E15EA1" w:rsidRDefault="00040E0E" w:rsidP="00E15EA1">
      <w:pPr>
        <w:shd w:val="clear" w:color="auto" w:fill="F2F1F1"/>
        <w:spacing w:after="0" w:line="240" w:lineRule="auto"/>
        <w:rPr>
          <w:rFonts w:ascii="Arial" w:eastAsia="Times New Roman" w:hAnsi="Arial" w:cs="Arial"/>
          <w:sz w:val="18"/>
          <w:szCs w:val="18"/>
          <w:lang w:val="en" w:eastAsia="nl-NL"/>
        </w:rPr>
      </w:pPr>
      <w:hyperlink r:id="rId8" w:history="1">
        <w:r w:rsidR="00E15EA1" w:rsidRPr="00E15EA1">
          <w:rPr>
            <w:rFonts w:ascii="Arial" w:eastAsia="Times New Roman" w:hAnsi="Arial" w:cs="Arial"/>
            <w:b/>
            <w:bCs/>
            <w:caps/>
            <w:color w:val="AD975C"/>
            <w:sz w:val="15"/>
            <w:szCs w:val="15"/>
            <w:lang w:val="en" w:eastAsia="nl-NL"/>
          </w:rPr>
          <w:t>Enlarge &amp; Zoom</w:t>
        </w:r>
      </w:hyperlink>
    </w:p>
    <w:p w:rsidR="00E15EA1" w:rsidRPr="00E15EA1" w:rsidRDefault="00E15EA1" w:rsidP="00E15EA1">
      <w:pPr>
        <w:shd w:val="clear" w:color="auto" w:fill="FFFFFF"/>
        <w:spacing w:before="225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000000"/>
          <w:sz w:val="23"/>
          <w:szCs w:val="23"/>
          <w:lang w:val="en" w:eastAsia="nl-NL"/>
        </w:rPr>
      </w:pPr>
      <w:r w:rsidRPr="00E15EA1">
        <w:rPr>
          <w:rFonts w:ascii="Georgia" w:eastAsia="Times New Roman" w:hAnsi="Georgia" w:cs="Arial"/>
          <w:b/>
          <w:bCs/>
          <w:color w:val="000000"/>
          <w:sz w:val="23"/>
          <w:szCs w:val="23"/>
          <w:lang w:val="en" w:eastAsia="nl-NL"/>
        </w:rPr>
        <w:t xml:space="preserve">Price Realized </w:t>
      </w:r>
      <w:hyperlink r:id="rId9" w:history="1">
        <w:r w:rsidRPr="00E15EA1">
          <w:rPr>
            <w:rFonts w:ascii="Arial" w:eastAsia="Times New Roman" w:hAnsi="Arial" w:cs="Arial"/>
            <w:color w:val="AD975C"/>
            <w:sz w:val="17"/>
            <w:szCs w:val="17"/>
            <w:lang w:val="en" w:eastAsia="nl-NL"/>
          </w:rPr>
          <w:t xml:space="preserve">(Set Currency) </w:t>
        </w:r>
      </w:hyperlink>
    </w:p>
    <w:p w:rsidR="00E15EA1" w:rsidRPr="00E15EA1" w:rsidRDefault="00E15EA1" w:rsidP="00E15EA1">
      <w:pPr>
        <w:shd w:val="clear" w:color="auto" w:fill="FFFFFF"/>
        <w:spacing w:before="24" w:after="160" w:line="240" w:lineRule="auto"/>
        <w:ind w:right="420"/>
        <w:rPr>
          <w:rFonts w:ascii="Georgia" w:eastAsia="Times New Roman" w:hAnsi="Georgia" w:cs="Times"/>
          <w:color w:val="434343"/>
          <w:sz w:val="21"/>
          <w:szCs w:val="21"/>
          <w:lang w:val="en" w:eastAsia="nl-NL"/>
        </w:rPr>
      </w:pPr>
      <w:r w:rsidRPr="00E15EA1">
        <w:rPr>
          <w:rFonts w:ascii="Georgia" w:eastAsia="Times New Roman" w:hAnsi="Georgia" w:cs="Times"/>
          <w:color w:val="434343"/>
          <w:sz w:val="21"/>
          <w:szCs w:val="21"/>
          <w:lang w:val="en" w:eastAsia="nl-NL"/>
        </w:rPr>
        <w:t xml:space="preserve">€7,500 </w:t>
      </w:r>
    </w:p>
    <w:p w:rsidR="00E15EA1" w:rsidRPr="00E15EA1" w:rsidRDefault="00E15EA1" w:rsidP="00E15EA1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 w:right="420"/>
        <w:rPr>
          <w:rFonts w:ascii="Georgia" w:eastAsia="Times New Roman" w:hAnsi="Georgia" w:cs="Times"/>
          <w:color w:val="838384"/>
          <w:sz w:val="21"/>
          <w:szCs w:val="21"/>
          <w:lang w:val="en" w:eastAsia="nl-NL"/>
        </w:rPr>
      </w:pPr>
      <w:r w:rsidRPr="00E15EA1">
        <w:rPr>
          <w:rFonts w:ascii="Georgia" w:eastAsia="Times New Roman" w:hAnsi="Georgia" w:cs="Times"/>
          <w:color w:val="838384"/>
          <w:sz w:val="21"/>
          <w:szCs w:val="21"/>
          <w:lang w:val="en" w:eastAsia="nl-NL"/>
        </w:rPr>
        <w:t>($9,811)</w:t>
      </w:r>
    </w:p>
    <w:p w:rsidR="00E15EA1" w:rsidRPr="00E15EA1" w:rsidRDefault="00E15EA1" w:rsidP="00E15EA1">
      <w:pPr>
        <w:numPr>
          <w:ilvl w:val="0"/>
          <w:numId w:val="1"/>
        </w:numPr>
        <w:shd w:val="clear" w:color="auto" w:fill="FFFFFF"/>
        <w:spacing w:before="48" w:after="48" w:line="240" w:lineRule="auto"/>
        <w:ind w:left="180" w:right="420"/>
        <w:rPr>
          <w:rFonts w:ascii="Georgia" w:eastAsia="Times New Roman" w:hAnsi="Georgia" w:cs="Times"/>
          <w:color w:val="838384"/>
          <w:sz w:val="21"/>
          <w:szCs w:val="21"/>
          <w:lang w:val="en" w:eastAsia="nl-NL"/>
        </w:rPr>
      </w:pPr>
      <w:r w:rsidRPr="00E15EA1">
        <w:rPr>
          <w:rFonts w:ascii="Arial" w:eastAsia="Times New Roman" w:hAnsi="Arial" w:cs="Arial"/>
          <w:color w:val="838384"/>
          <w:sz w:val="17"/>
          <w:szCs w:val="17"/>
          <w:lang w:val="en" w:eastAsia="nl-NL"/>
        </w:rPr>
        <w:t>Sales totals are hammer price plus buyer’s premium and do not reflect costs, financing fees or application of buyer’s or seller’s credits.</w:t>
      </w:r>
    </w:p>
    <w:p w:rsidR="00E15EA1" w:rsidRPr="00E15EA1" w:rsidRDefault="00E15EA1" w:rsidP="00E15EA1">
      <w:pPr>
        <w:shd w:val="clear" w:color="auto" w:fill="FFFFFF"/>
        <w:spacing w:before="225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000000"/>
          <w:sz w:val="23"/>
          <w:szCs w:val="23"/>
          <w:lang w:val="en" w:eastAsia="nl-NL"/>
        </w:rPr>
      </w:pPr>
      <w:r w:rsidRPr="00E15EA1">
        <w:rPr>
          <w:rFonts w:ascii="Georgia" w:eastAsia="Times New Roman" w:hAnsi="Georgia" w:cs="Arial"/>
          <w:b/>
          <w:bCs/>
          <w:color w:val="000000"/>
          <w:sz w:val="23"/>
          <w:szCs w:val="23"/>
          <w:lang w:val="en" w:eastAsia="nl-NL"/>
        </w:rPr>
        <w:t>Sale Information</w:t>
      </w:r>
    </w:p>
    <w:p w:rsidR="00E15EA1" w:rsidRDefault="00E15EA1" w:rsidP="00E15EA1">
      <w:pPr>
        <w:shd w:val="clear" w:color="auto" w:fill="FFFFFF"/>
        <w:spacing w:after="0" w:afterAutospacing="1" w:line="288" w:lineRule="atLeast"/>
        <w:rPr>
          <w:rFonts w:ascii="Georgia" w:eastAsia="Times New Roman" w:hAnsi="Georgia" w:cs="Arial"/>
          <w:b/>
          <w:bCs/>
          <w:color w:val="000000"/>
          <w:sz w:val="23"/>
          <w:szCs w:val="23"/>
          <w:lang w:val="en" w:eastAsia="nl-NL"/>
        </w:rPr>
      </w:pPr>
      <w:r w:rsidRPr="00E15EA1">
        <w:rPr>
          <w:rFonts w:ascii="Georgia" w:eastAsia="Times New Roman" w:hAnsi="Georgia" w:cs="Times"/>
          <w:color w:val="434343"/>
          <w:sz w:val="20"/>
          <w:szCs w:val="20"/>
          <w:lang w:val="en" w:eastAsia="nl-NL"/>
        </w:rPr>
        <w:t xml:space="preserve">Sale </w:t>
      </w:r>
      <w:hyperlink r:id="rId10" w:history="1">
        <w:r w:rsidRPr="00E15EA1">
          <w:rPr>
            <w:rFonts w:ascii="Georgia" w:eastAsia="Times New Roman" w:hAnsi="Georgia" w:cs="Times"/>
            <w:color w:val="AD975C"/>
            <w:sz w:val="20"/>
            <w:szCs w:val="20"/>
            <w:lang w:val="en" w:eastAsia="nl-NL"/>
          </w:rPr>
          <w:t xml:space="preserve">3043 </w:t>
        </w:r>
      </w:hyperlink>
      <w:r w:rsidRPr="00E15EA1">
        <w:rPr>
          <w:rFonts w:ascii="Georgia" w:eastAsia="Times New Roman" w:hAnsi="Georgia" w:cs="Times"/>
          <w:color w:val="434343"/>
          <w:sz w:val="20"/>
          <w:szCs w:val="20"/>
          <w:lang w:val="en" w:eastAsia="nl-NL"/>
        </w:rPr>
        <w:br/>
      </w:r>
      <w:hyperlink r:id="rId11" w:history="1">
        <w:r w:rsidRPr="00E15EA1">
          <w:rPr>
            <w:rFonts w:ascii="Georgia" w:eastAsia="Times New Roman" w:hAnsi="Georgia" w:cs="Times"/>
            <w:color w:val="990000"/>
            <w:sz w:val="20"/>
            <w:szCs w:val="20"/>
            <w:lang w:val="en" w:eastAsia="nl-NL"/>
          </w:rPr>
          <w:t xml:space="preserve">A European Corporate Collection </w:t>
        </w:r>
      </w:hyperlink>
      <w:r w:rsidRPr="00E15EA1">
        <w:rPr>
          <w:rFonts w:ascii="Georgia" w:eastAsia="Times New Roman" w:hAnsi="Georgia" w:cs="Times"/>
          <w:color w:val="434343"/>
          <w:sz w:val="20"/>
          <w:szCs w:val="20"/>
          <w:lang w:val="en" w:eastAsia="nl-NL"/>
        </w:rPr>
        <w:br/>
        <w:t xml:space="preserve">4 December 2012 </w:t>
      </w:r>
      <w:bookmarkStart w:id="0" w:name="_GoBack"/>
      <w:bookmarkEnd w:id="0"/>
      <w:r w:rsidRPr="00E15EA1">
        <w:rPr>
          <w:rFonts w:ascii="Georgia" w:eastAsia="Times New Roman" w:hAnsi="Georgia" w:cs="Times"/>
          <w:color w:val="434343"/>
          <w:sz w:val="20"/>
          <w:szCs w:val="20"/>
          <w:lang w:val="en" w:eastAsia="nl-NL"/>
        </w:rPr>
        <w:br/>
        <w:t xml:space="preserve">Amsterdam </w:t>
      </w:r>
      <w:r w:rsidRPr="00E15EA1">
        <w:rPr>
          <w:rFonts w:ascii="Georgia" w:eastAsia="Times New Roman" w:hAnsi="Georgia" w:cs="Times"/>
          <w:color w:val="434343"/>
          <w:sz w:val="20"/>
          <w:szCs w:val="20"/>
          <w:lang w:val="en" w:eastAsia="nl-NL"/>
        </w:rPr>
        <w:br/>
      </w:r>
    </w:p>
    <w:p w:rsidR="00E15EA1" w:rsidRPr="00E15EA1" w:rsidRDefault="00E15EA1" w:rsidP="00E15EA1">
      <w:pPr>
        <w:shd w:val="clear" w:color="auto" w:fill="FFFFFF"/>
        <w:spacing w:after="0" w:afterAutospacing="1" w:line="288" w:lineRule="atLeast"/>
        <w:rPr>
          <w:rFonts w:ascii="Georgia" w:eastAsia="Times New Roman" w:hAnsi="Georgia" w:cs="Arial"/>
          <w:b/>
          <w:bCs/>
          <w:color w:val="000000"/>
          <w:sz w:val="23"/>
          <w:szCs w:val="23"/>
          <w:lang w:val="en" w:eastAsia="nl-NL"/>
        </w:rPr>
      </w:pPr>
      <w:r w:rsidRPr="00E15EA1">
        <w:rPr>
          <w:rFonts w:ascii="Georgia" w:eastAsia="Times New Roman" w:hAnsi="Georgia" w:cs="Arial"/>
          <w:b/>
          <w:bCs/>
          <w:color w:val="000000"/>
          <w:sz w:val="23"/>
          <w:szCs w:val="23"/>
          <w:lang w:val="en" w:eastAsia="nl-NL"/>
        </w:rPr>
        <w:t>Lot Description</w:t>
      </w:r>
    </w:p>
    <w:p w:rsidR="0078420A" w:rsidRDefault="00E15EA1" w:rsidP="00E15EA1">
      <w:pPr>
        <w:shd w:val="clear" w:color="auto" w:fill="FFFFFF"/>
        <w:spacing w:before="100" w:beforeAutospacing="1" w:after="100" w:afterAutospacing="1" w:line="300" w:lineRule="atLeast"/>
      </w:pPr>
      <w:r w:rsidRPr="00E15EA1">
        <w:rPr>
          <w:rFonts w:ascii="Georgia" w:eastAsia="Times New Roman" w:hAnsi="Georgia" w:cs="Times"/>
          <w:color w:val="434343"/>
          <w:sz w:val="21"/>
          <w:szCs w:val="21"/>
          <w:lang w:val="en" w:eastAsia="nl-NL"/>
        </w:rPr>
        <w:t xml:space="preserve">Willem van Althuis (1926-2005) </w:t>
      </w:r>
      <w:r w:rsidRPr="00E15EA1">
        <w:rPr>
          <w:rFonts w:ascii="Georgia" w:eastAsia="Times New Roman" w:hAnsi="Georgia" w:cs="Times"/>
          <w:color w:val="434343"/>
          <w:sz w:val="21"/>
          <w:szCs w:val="21"/>
          <w:lang w:val="en" w:eastAsia="nl-NL"/>
        </w:rPr>
        <w:br/>
        <w:t xml:space="preserve">NR 103 </w:t>
      </w:r>
      <w:r w:rsidRPr="00E15EA1">
        <w:rPr>
          <w:rFonts w:ascii="Georgia" w:eastAsia="Times New Roman" w:hAnsi="Georgia" w:cs="Times"/>
          <w:color w:val="434343"/>
          <w:sz w:val="21"/>
          <w:szCs w:val="21"/>
          <w:lang w:val="en" w:eastAsia="nl-NL"/>
        </w:rPr>
        <w:br/>
        <w:t>signed with monogram (lower left); and signed again with initials, dated and inscribed with title '1979' (on the tacking margin)</w:t>
      </w:r>
      <w:r w:rsidRPr="00E15EA1">
        <w:rPr>
          <w:rFonts w:ascii="Georgia" w:eastAsia="Times New Roman" w:hAnsi="Georgia" w:cs="Times"/>
          <w:color w:val="434343"/>
          <w:sz w:val="21"/>
          <w:szCs w:val="21"/>
          <w:lang w:val="en" w:eastAsia="nl-NL"/>
        </w:rPr>
        <w:br/>
        <w:t xml:space="preserve">oil on canvas </w:t>
      </w:r>
      <w:r w:rsidRPr="00E15EA1">
        <w:rPr>
          <w:rFonts w:ascii="Georgia" w:eastAsia="Times New Roman" w:hAnsi="Georgia" w:cs="Times"/>
          <w:color w:val="434343"/>
          <w:sz w:val="21"/>
          <w:szCs w:val="21"/>
          <w:lang w:val="en" w:eastAsia="nl-NL"/>
        </w:rPr>
        <w:br/>
        <w:t xml:space="preserve">70 x 80 cm. </w:t>
      </w:r>
      <w:r w:rsidRPr="00E15EA1">
        <w:rPr>
          <w:rFonts w:ascii="Georgia" w:eastAsia="Times New Roman" w:hAnsi="Georgia" w:cs="Times"/>
          <w:color w:val="434343"/>
          <w:sz w:val="21"/>
          <w:szCs w:val="21"/>
          <w:lang w:val="en" w:eastAsia="nl-NL"/>
        </w:rPr>
        <w:br/>
        <w:t xml:space="preserve">Painted in 1979. </w:t>
      </w:r>
    </w:p>
    <w:sectPr w:rsidR="0078420A" w:rsidSect="00E15EA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78C"/>
    <w:multiLevelType w:val="multilevel"/>
    <w:tmpl w:val="18F0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FF2EBD"/>
    <w:multiLevelType w:val="multilevel"/>
    <w:tmpl w:val="9C02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F4ACA"/>
    <w:multiLevelType w:val="multilevel"/>
    <w:tmpl w:val="E81C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A1"/>
    <w:rsid w:val="00040E0E"/>
    <w:rsid w:val="0078420A"/>
    <w:rsid w:val="00E1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15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15EA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otdetailsaleinfo1">
    <w:name w:val="lot_detail_saleinfo1"/>
    <w:basedOn w:val="Standaard"/>
    <w:rsid w:val="00E15EA1"/>
    <w:pPr>
      <w:spacing w:after="100" w:afterAutospacing="1" w:line="288" w:lineRule="atLeast"/>
    </w:pPr>
    <w:rPr>
      <w:rFonts w:ascii="Georgia" w:eastAsia="Times New Roman" w:hAnsi="Georgia" w:cs="Times"/>
      <w:sz w:val="21"/>
      <w:szCs w:val="21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E15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15EA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lotdetailsaleinfo1">
    <w:name w:val="lot_detail_saleinfo1"/>
    <w:basedOn w:val="Standaard"/>
    <w:rsid w:val="00E15EA1"/>
    <w:pPr>
      <w:spacing w:after="100" w:afterAutospacing="1" w:line="288" w:lineRule="atLeast"/>
    </w:pPr>
    <w:rPr>
      <w:rFonts w:ascii="Georgia" w:eastAsia="Times New Roman" w:hAnsi="Georgia" w:cs="Times"/>
      <w:sz w:val="21"/>
      <w:szCs w:val="21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5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5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5994">
                              <w:marLeft w:val="180"/>
                              <w:marRight w:val="180"/>
                              <w:marTop w:val="180"/>
                              <w:marBottom w:val="225"/>
                              <w:divBdr>
                                <w:top w:val="single" w:sz="48" w:space="0" w:color="43464A"/>
                                <w:left w:val="single" w:sz="48" w:space="0" w:color="43464A"/>
                                <w:bottom w:val="single" w:sz="48" w:space="10" w:color="43464A"/>
                                <w:right w:val="single" w:sz="48" w:space="0" w:color="43464A"/>
                              </w:divBdr>
                              <w:divsChild>
                                <w:div w:id="6155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9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4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50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5E5E5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1998655736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9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677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929959">
                                                  <w:marLeft w:val="0"/>
                                                  <w:marRight w:val="180"/>
                                                  <w:marTop w:val="27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16637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ties.com/lotfinder/ZoomImage.aspx?image=/lotfinderimages/d56246/d5624684&amp;IntObjectID=562468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ies.com/lotfinder/ZoomImage.aspx?image=/lotfinderimages/d56246/d5624684&amp;IntObjectID=5624684" TargetMode="External"/><Relationship Id="rId11" Type="http://schemas.openxmlformats.org/officeDocument/2006/relationships/hyperlink" Target="http://www.christies.com/LotFinder/searchresults.aspx?action=search&amp;intSaleID=242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risties.com/LotFinder/searchresults.aspx?action=search&amp;intSaleID=242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risties.com/MyChristies/my_settings_currency.asp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Althius</dc:creator>
  <cp:lastModifiedBy>T. Althius</cp:lastModifiedBy>
  <cp:revision>2</cp:revision>
  <dcterms:created xsi:type="dcterms:W3CDTF">2012-12-17T14:49:00Z</dcterms:created>
  <dcterms:modified xsi:type="dcterms:W3CDTF">2012-12-17T14:53:00Z</dcterms:modified>
</cp:coreProperties>
</file>